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A0" w:rsidRPr="00125BA0" w:rsidRDefault="00125BA0" w:rsidP="00125BA0">
      <w:pPr>
        <w:shd w:val="clear" w:color="auto" w:fill="C2D69B"/>
        <w:spacing w:after="0" w:line="360" w:lineRule="auto"/>
        <w:ind w:left="794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pl-PL"/>
        </w:rPr>
      </w:pPr>
      <w:r w:rsidRPr="00125BA0">
        <w:rPr>
          <w:rFonts w:ascii="Times New Roman" w:eastAsia="Arial Unicode MS" w:hAnsi="Times New Roman" w:cs="Arial Unicode MS"/>
          <w:b/>
          <w:sz w:val="28"/>
          <w:szCs w:val="28"/>
          <w:lang w:eastAsia="pl-PL"/>
        </w:rPr>
        <w:t>XIX. PROCEDURY POSTĘPOWANIA W PRZYPADKU GDY UCZEŃ KORZYSTA Z TELEFONU KOMÓRKOWEGO I INNYCH URZĄDZEŃ ELEKTRONICZNYCH NA TERENIE SZKOŁY BEZ ZGODY NAUCZYCIELA</w:t>
      </w:r>
    </w:p>
    <w:p w:rsidR="00125BA0" w:rsidRPr="00125BA0" w:rsidRDefault="00125BA0" w:rsidP="00125BA0">
      <w:pPr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Cs w:val="20"/>
        </w:rPr>
      </w:pPr>
    </w:p>
    <w:p w:rsidR="00125BA0" w:rsidRPr="00125BA0" w:rsidRDefault="00125BA0" w:rsidP="00125BA0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Uczeń nie może korzystać z telefonu komórkowego i innego urządzenia elektronicznego na terenie szkoły, o czym jest poinformowany przez wychowawcę klasy. </w:t>
      </w:r>
    </w:p>
    <w:p w:rsidR="00125BA0" w:rsidRPr="00125BA0" w:rsidRDefault="00125BA0" w:rsidP="00125BA0">
      <w:pPr>
        <w:spacing w:after="0" w:line="360" w:lineRule="auto"/>
        <w:ind w:left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125B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uczeń może przynieść do szkoły wymienione przedmioty jedynie na wyraźne polecenie nauczyciela)</w:t>
      </w:r>
    </w:p>
    <w:p w:rsidR="00125BA0" w:rsidRPr="00125BA0" w:rsidRDefault="00125BA0" w:rsidP="00125B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5BA0">
        <w:rPr>
          <w:rFonts w:ascii="Times New Roman" w:eastAsia="Calibri" w:hAnsi="Times New Roman" w:cs="Times New Roman"/>
          <w:sz w:val="24"/>
          <w:szCs w:val="24"/>
        </w:rPr>
        <w:t xml:space="preserve">W przypadku stwierdzenia, iż uczeń złamał zakaz korzystania z telefonu komórkowego lub innych urządzeń elektronicznych podczas zajęć lekcyjnych, pozalekcyjnych lub przerwy nauczyciel żąda od ucznia łamiącego zakaz wyłączenia telefonu </w:t>
      </w:r>
    </w:p>
    <w:p w:rsidR="00125BA0" w:rsidRPr="00125BA0" w:rsidRDefault="00125BA0" w:rsidP="00125B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elefon komórkowy lub inne urządzenie elektroniczne </w:t>
      </w:r>
      <w:r w:rsidRPr="00125BA0">
        <w:rPr>
          <w:rFonts w:ascii="Times New Roman" w:eastAsia="Calibri" w:hAnsi="Times New Roman" w:cs="Times New Roman"/>
          <w:color w:val="FF0000"/>
          <w:sz w:val="24"/>
          <w:szCs w:val="24"/>
        </w:rPr>
        <w:t>uczeń w obecności nauczyciela</w:t>
      </w:r>
      <w:r w:rsidRPr="00125BA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>niezwłocznie oddaje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sekretariacie szkoły. </w:t>
      </w: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>Przedmioty zostają opatrzone imieniem, nazwiskiem ucznia oraz klasą i zabezpieczone w sejfie. O zaistniałej sytuacji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nauczyciel</w:t>
      </w: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informuje wychowawcę.</w:t>
      </w:r>
    </w:p>
    <w:p w:rsidR="00125BA0" w:rsidRPr="00125BA0" w:rsidRDefault="00125BA0" w:rsidP="00125B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>W przypadku, gdy uczeń nie chce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5BA0">
        <w:rPr>
          <w:rFonts w:ascii="Times New Roman" w:eastAsia="Calibri" w:hAnsi="Times New Roman" w:cs="Times New Roman"/>
          <w:color w:val="FF0000"/>
          <w:sz w:val="24"/>
          <w:szCs w:val="24"/>
        </w:rPr>
        <w:t>wyłączyć 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5BA0">
        <w:rPr>
          <w:rFonts w:ascii="Times New Roman" w:eastAsia="Calibri" w:hAnsi="Times New Roman" w:cs="Times New Roman"/>
          <w:color w:val="FF0000"/>
          <w:sz w:val="24"/>
          <w:szCs w:val="24"/>
        </w:rPr>
        <w:t>przekazać</w:t>
      </w: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telefonu komórkowego lub innego urządzeni elektronicznego, nauczyciel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informuje </w:t>
      </w: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>o tej sytuacji Dyrektora Szkoły.</w:t>
      </w:r>
    </w:p>
    <w:p w:rsidR="00125BA0" w:rsidRPr="00125BA0" w:rsidRDefault="00125BA0" w:rsidP="00125B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>Dyrektor Szkoły bezzwłocznie informuje telefonicznie o tym fakcie rodziców (prawnych opiekunów) ucznia i zobowiązuje ich do osobistego zgłoszenia się po odbiór urządzenia.</w:t>
      </w:r>
    </w:p>
    <w:p w:rsidR="00125BA0" w:rsidRPr="00125BA0" w:rsidRDefault="00125BA0" w:rsidP="00125B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trakcie rozmowy z rodzicami (prawnymi opiekunami) ucznia Dyrektor Szkoły informuje rodziców (prawnych opiekunów) o konsekwencjach wynikających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</w:t>
      </w: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>z niestosowania się do ustaleń określonych w Statucie Szkoły (w tym kryteriach ocen zachowania).</w:t>
      </w:r>
    </w:p>
    <w:p w:rsidR="00125BA0" w:rsidRPr="00125BA0" w:rsidRDefault="00125BA0" w:rsidP="00125BA0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>W przypadku ponownego złamania przez ucznia zakazu przynoszenia telefonu lub innego urządzenia elektronicznego, szkoła wzywa rodziców i informuje ich, że w 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wiązku z ich niewywiązywaniem </w:t>
      </w:r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się z obowiązków rodzicielskich, powiadomione zostaną </w:t>
      </w:r>
      <w:bookmarkStart w:id="0" w:name="_GoBack"/>
      <w:bookmarkEnd w:id="0"/>
      <w:r w:rsidRPr="00125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odpowiednie organa. </w:t>
      </w:r>
    </w:p>
    <w:p w:rsidR="00125BA0" w:rsidRPr="00125BA0" w:rsidRDefault="00125BA0" w:rsidP="00125BA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244BE0" w:rsidRDefault="00244BE0"/>
    <w:sectPr w:rsidR="0024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50683"/>
    <w:multiLevelType w:val="hybridMultilevel"/>
    <w:tmpl w:val="DCBA65F2"/>
    <w:lvl w:ilvl="0" w:tplc="6F1E3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A0"/>
    <w:rsid w:val="00125BA0"/>
    <w:rsid w:val="0024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1</cp:revision>
  <dcterms:created xsi:type="dcterms:W3CDTF">2019-06-24T08:58:00Z</dcterms:created>
  <dcterms:modified xsi:type="dcterms:W3CDTF">2019-06-24T09:02:00Z</dcterms:modified>
</cp:coreProperties>
</file>